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19" w:rsidRPr="00A36CA8" w:rsidRDefault="00642A99">
      <w:pPr>
        <w:rPr>
          <w:b/>
        </w:rPr>
      </w:pPr>
      <w:bookmarkStart w:id="0" w:name="_GoBack"/>
      <w:bookmarkEnd w:id="0"/>
      <w:r w:rsidRPr="00A36CA8">
        <w:rPr>
          <w:b/>
        </w:rPr>
        <w:t>Avtale om opphavsrett</w:t>
      </w:r>
    </w:p>
    <w:p w:rsidR="00642A99" w:rsidRDefault="00642A99" w:rsidP="00642A99">
      <w:pPr>
        <w:pStyle w:val="Ingenmellomrom"/>
      </w:pPr>
      <w:r>
        <w:t xml:space="preserve">AAF har forhandlet fram en avtale med Norsk Journalistlag om opphavsrett for innhold som er produsert av de redaksjonelle medarbeiderne </w:t>
      </w:r>
      <w:r w:rsidR="00337455">
        <w:t xml:space="preserve">i fagbladene i LO. </w:t>
      </w:r>
    </w:p>
    <w:p w:rsidR="00337455" w:rsidRDefault="00337455" w:rsidP="00642A99">
      <w:pPr>
        <w:pStyle w:val="Ingenmellomrom"/>
      </w:pPr>
    </w:p>
    <w:p w:rsidR="00337455" w:rsidRDefault="00337455" w:rsidP="00642A99">
      <w:pPr>
        <w:pStyle w:val="Ingenmellomrom"/>
      </w:pPr>
      <w:r>
        <w:t>Avtalen regulere</w:t>
      </w:r>
      <w:r w:rsidR="00840017">
        <w:t>r</w:t>
      </w:r>
      <w:r>
        <w:t xml:space="preserve"> vederlag for gjenbruk, samt beskrive hva LO og forbundene kan gjenbruke på sine egne nettsider. </w:t>
      </w:r>
    </w:p>
    <w:p w:rsidR="00642A99" w:rsidRDefault="00642A99" w:rsidP="00642A99">
      <w:pPr>
        <w:pStyle w:val="Ingenmellomrom"/>
      </w:pPr>
    </w:p>
    <w:p w:rsidR="00642A99" w:rsidRDefault="00337455" w:rsidP="00642A99">
      <w:pPr>
        <w:pStyle w:val="Ingenmellomrom"/>
      </w:pPr>
      <w:r>
        <w:t xml:space="preserve">Følgende står i avtalen om hvordan innholdet kan brukes: </w:t>
      </w:r>
    </w:p>
    <w:p w:rsidR="00642A99" w:rsidRDefault="00642A99" w:rsidP="00642A99">
      <w:pPr>
        <w:pStyle w:val="Ingenmellomrom"/>
      </w:pPr>
    </w:p>
    <w:p w:rsidR="00642A99" w:rsidRDefault="00642A99" w:rsidP="00642A99">
      <w:pPr>
        <w:pStyle w:val="Ingenmellomrom"/>
        <w:rPr>
          <w:b/>
        </w:rPr>
      </w:pPr>
      <w:r>
        <w:rPr>
          <w:b/>
        </w:rPr>
        <w:t>4.1 Medier/utnyttelsesmåter</w:t>
      </w:r>
    </w:p>
    <w:p w:rsidR="00642A99" w:rsidRDefault="00642A99" w:rsidP="00642A99">
      <w:pPr>
        <w:pStyle w:val="Ingenmellomrom"/>
      </w:pPr>
      <w:r>
        <w:t>Alt stoff produsert i tjenesten kan benyttes</w:t>
      </w:r>
    </w:p>
    <w:p w:rsidR="00642A99" w:rsidRDefault="00642A99" w:rsidP="00642A99">
      <w:pPr>
        <w:pStyle w:val="Ingenmellomrom"/>
      </w:pPr>
      <w:r>
        <w:t>• i fagbladene og i fagbladenes digitale utgaver,</w:t>
      </w:r>
    </w:p>
    <w:p w:rsidR="00642A99" w:rsidRDefault="00642A99" w:rsidP="00642A99">
      <w:pPr>
        <w:pStyle w:val="Ingenmellomrom"/>
      </w:pPr>
      <w:r>
        <w:t>• i fagbladenes databaser tilgjengelig for allmennheten (on-demand tjenester),</w:t>
      </w:r>
    </w:p>
    <w:p w:rsidR="00642A99" w:rsidRDefault="00642A99" w:rsidP="00642A99">
      <w:pPr>
        <w:pStyle w:val="Ingenmellomrom"/>
      </w:pPr>
      <w:r>
        <w:t xml:space="preserve">• ved stofflevering og stoffutveksling mellom LOs og LO-forbundenes trykte og digitale utgaver av fagbladene, nettavisen «frifagbevegelse.no» og andre digitale produkter. </w:t>
      </w:r>
    </w:p>
    <w:p w:rsidR="00840017" w:rsidRDefault="00840017" w:rsidP="00642A99">
      <w:pPr>
        <w:pStyle w:val="Ingenmellomrom"/>
      </w:pPr>
    </w:p>
    <w:p w:rsidR="00840017" w:rsidRDefault="00840017" w:rsidP="00642A99">
      <w:pPr>
        <w:pStyle w:val="Ingenmellomrom"/>
      </w:pPr>
      <w:r>
        <w:t xml:space="preserve">LO og det enkelte forbund har rett til å benytte redaksjonelt stoff – produsert av de ansatte i eget fagblad eller av ansatte i fagbladets redaksjon på sine hjemmesider. </w:t>
      </w:r>
    </w:p>
    <w:p w:rsidR="00840017" w:rsidRDefault="00840017" w:rsidP="00642A99">
      <w:pPr>
        <w:pStyle w:val="Ingenmellomrom"/>
      </w:pPr>
    </w:p>
    <w:p w:rsidR="00840017" w:rsidRPr="00A36CA8" w:rsidRDefault="00840017" w:rsidP="00642A99">
      <w:pPr>
        <w:pStyle w:val="Ingenmellomrom"/>
        <w:rPr>
          <w:rFonts w:cstheme="minorHAnsi"/>
          <w:u w:val="single"/>
        </w:rPr>
      </w:pPr>
      <w:r w:rsidRPr="00A36CA8">
        <w:rPr>
          <w:rFonts w:cstheme="minorHAnsi"/>
          <w:u w:val="single"/>
        </w:rPr>
        <w:t xml:space="preserve">I avtalens punkt 6.1 står det, blant annet: </w:t>
      </w:r>
    </w:p>
    <w:p w:rsidR="00840017" w:rsidRPr="00A36CA8" w:rsidRDefault="00840017" w:rsidP="00642A99">
      <w:pPr>
        <w:pStyle w:val="Ingenmellomrom"/>
        <w:rPr>
          <w:rFonts w:cstheme="minorHAnsi"/>
        </w:rPr>
      </w:pPr>
      <w:r w:rsidRPr="00A36CA8">
        <w:rPr>
          <w:rFonts w:cstheme="minorHAnsi"/>
        </w:rPr>
        <w:t xml:space="preserve">Opphavsmannen skal alltid navngis i tråd med god skikk. Den som publiserer utvekslet stoff er ansvarlig for </w:t>
      </w:r>
      <w:r w:rsidR="00A36CA8" w:rsidRPr="00A36CA8">
        <w:rPr>
          <w:rFonts w:cstheme="minorHAnsi"/>
        </w:rPr>
        <w:t>kredit</w:t>
      </w:r>
      <w:r w:rsidRPr="00A36CA8">
        <w:rPr>
          <w:rFonts w:cstheme="minorHAnsi"/>
        </w:rPr>
        <w:t xml:space="preserve">ering av opphavsmann og fagblad, </w:t>
      </w:r>
    </w:p>
    <w:p w:rsidR="00642A99" w:rsidRDefault="00642A99" w:rsidP="00642A99">
      <w:pPr>
        <w:pStyle w:val="Ingenmellomrom"/>
        <w:rPr>
          <w:rFonts w:cstheme="minorHAnsi"/>
        </w:rPr>
      </w:pPr>
    </w:p>
    <w:p w:rsidR="00A36CA8" w:rsidRPr="00A36CA8" w:rsidRDefault="00A36CA8" w:rsidP="00642A99">
      <w:pPr>
        <w:pStyle w:val="Ingenmellomrom"/>
        <w:rPr>
          <w:rFonts w:cstheme="minorHAnsi"/>
        </w:rPr>
      </w:pPr>
    </w:p>
    <w:p w:rsidR="00337455" w:rsidRPr="00A36CA8" w:rsidRDefault="00337455" w:rsidP="00642A99">
      <w:pPr>
        <w:pStyle w:val="Ingenmellomrom"/>
      </w:pPr>
    </w:p>
    <w:p w:rsidR="00337455" w:rsidRPr="00A36CA8" w:rsidRDefault="00337455" w:rsidP="00642A99">
      <w:pPr>
        <w:pStyle w:val="Ingenmellomrom"/>
      </w:pPr>
      <w:r w:rsidRPr="00A36CA8">
        <w:t>Ansatte i følgende publikasjoner er del av denne avtalen: LINK HER TIL VEDLEGGET</w:t>
      </w:r>
    </w:p>
    <w:sectPr w:rsidR="00337455" w:rsidRPr="00A36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99"/>
    <w:rsid w:val="00337455"/>
    <w:rsid w:val="00642A99"/>
    <w:rsid w:val="00765E02"/>
    <w:rsid w:val="00840017"/>
    <w:rsid w:val="00A36CA8"/>
    <w:rsid w:val="00AD505E"/>
    <w:rsid w:val="00C1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A2E33-7006-4672-AED4-79396F80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42A99"/>
    <w:pPr>
      <w:spacing w:after="0" w:line="240" w:lineRule="auto"/>
    </w:p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2A9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2A99"/>
    <w:rPr>
      <w:rFonts w:ascii="Garamond" w:eastAsia="Times New Roman" w:hAnsi="Garamond" w:cs="Times New Roman"/>
      <w:sz w:val="20"/>
      <w:szCs w:val="20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42A99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2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2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5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 Media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Ryssdalsnes</dc:creator>
  <cp:keywords/>
  <dc:description/>
  <cp:lastModifiedBy>Astrid Driva Rødsand</cp:lastModifiedBy>
  <cp:revision>2</cp:revision>
  <dcterms:created xsi:type="dcterms:W3CDTF">2018-02-28T10:24:00Z</dcterms:created>
  <dcterms:modified xsi:type="dcterms:W3CDTF">2018-02-28T10:24:00Z</dcterms:modified>
</cp:coreProperties>
</file>